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 члена РО «ОДХМ в городе Москве»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____________________________________(ФИО полностью и дата рождения),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зарегистрирован(а) по адресу: _________________________________________________,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(серия и номер)____________ выдан (кем, когда) __________________________</w:t>
      </w:r>
    </w:p>
    <w:p w:rsidR="00000000" w:rsidDel="00000000" w:rsidP="00000000" w:rsidRDefault="00000000" w:rsidRPr="00000000" w14:paraId="00000006">
      <w:pPr>
        <w:spacing w:after="0" w:line="26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_________________________________________, код подразделения _______ - _______, (далее — Член Общины), действуя свободно, своей волей и в своем интересе, выражаю конкретное и сознательное согласие на обработку моих персональных данных Религиозной организации "Община духовных христиан - молокан в городе Москве" (далее — РО «ОДХМ в городе Москве») в соответствии с законодательством Российской Федерации и локальными нормативно-правовыми актами РО «ОДХМ в городе Москве»: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согласие дается Членом Общины в отношении следующих категорий персональных данных:</w:t>
      </w:r>
    </w:p>
    <w:tbl>
      <w:tblPr>
        <w:tblStyle w:val="Table1"/>
        <w:tblW w:w="90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52"/>
        <w:gridCol w:w="4519"/>
        <w:tblGridChange w:id="0">
          <w:tblGrid>
            <w:gridCol w:w="4552"/>
            <w:gridCol w:w="4519"/>
          </w:tblGrid>
        </w:tblGridChange>
      </w:tblGrid>
      <w:tr>
        <w:trPr>
          <w:cantSplit w:val="0"/>
          <w:trHeight w:val="170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2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 имя, отчество;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2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и дата рождения;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2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гражданство и пол;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2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регистрации и проживания;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2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телефонный номер (домашний, мобильный);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2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реквизиты документа, удостоверяющего личность (паспорт гражданина РФ);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2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копии документов, удостоверяющих личность, в т.ч. копии паспорта гражданина РФ;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2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об образовании, включая научные степени и звания, о повышении квалификации, о знании иностранных языков;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2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данные о наградах, медалях, поощрениях, почетных званиях;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0" w:right="28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семейное положение, наличие детей;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об общем трудовом стаже и о деятельности как члена РО «ОДХМ</w:t>
              <w:br w:type="textWrapping"/>
              <w:t xml:space="preserve">в городе Москве» и других организаций;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о статусе в РО «ОДХМ в городе Москве» (учредитель, член Совета, пресвитер, член);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электронной почты, сайта, страницы в социальных сетях;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фотография (при наличии);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специальные категории персональных данных в форме сведений (справок, выписок) в рамках РО «ОДХМ в городе Москве»;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64" w:lineRule="auto"/>
              <w:ind w:left="284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 и нормативный акт (приказ, устав, доверенность) на основании которой физическое лицо представляет РО «ОДХМ в городе Москве».</w:t>
            </w:r>
          </w:p>
        </w:tc>
      </w:tr>
    </w:tbl>
    <w:p w:rsidR="00000000" w:rsidDel="00000000" w:rsidP="00000000" w:rsidRDefault="00000000" w:rsidRPr="00000000" w14:paraId="00000018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Объем и содержание персональных данных Члена Общины, подлежащих обработке в каждом отдельном случае, определяются РО «ОДХМ в городе Москве» с учетом цели их обработки в соответствии законодательством Российской Федерации и локальными нормативно-правовыми актами РО «ОДХМ в городе Москве». РО «ОДХМ в городе Москве» гарантирует, что объем и содержание обрабатываемых персональных данных Члена Общины в каждом отдельном случае не может быть избыточным</w:t>
        <w:br w:type="textWrapping"/>
        <w:t xml:space="preserve">по отношению к заявленным целям обработки персональных данных.</w:t>
      </w:r>
    </w:p>
    <w:p w:rsidR="00000000" w:rsidDel="00000000" w:rsidP="00000000" w:rsidRDefault="00000000" w:rsidRPr="00000000" w14:paraId="00000019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 «ОДХМ в городе Москве» вправе осуществлять обработку персональных данных с использованием средств автоматизации и (или) без использования таковых средств путем осуществления следующих действий (операций) и (или) совокупности следующих действий (операций): сбор; запись; систематизация; накопление; хранение; уточнение (обновление, изменение); извлечение; использование; передача (предоставление, доступ), включая трансграничную передачу персональных данных; блокирование; удаление; уничтожение персональных данных.</w:t>
      </w:r>
    </w:p>
    <w:p w:rsidR="00000000" w:rsidDel="00000000" w:rsidP="00000000" w:rsidRDefault="00000000" w:rsidRPr="00000000" w14:paraId="0000001A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Общины вправе в любой момент времени отозвать настоящее согласие полностью или в определенной части, представив РО «ОДХМ в городе Москве» соответствующее заявление в письменной форме. При этом Член Общины в полной мере осознает, что отзыв настоящего согласия означает невозможность достижения целей обработки персональных данных в случаях, когда наличие согласия является обязательным в соответствии с действующим законодательством Российской Федерации. В соответствии с частью 2 статьи 9 Федерального закона от 27.07.2006 №152-ФЗ «О персональных данных» в случае отзыва Член Общины настоящего согласия РО «ОДХМ в городе Москве» вправе продолжить обработку персональных данных без согласия Члена Общины в случаях, предусмотренных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пунктами 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11 части 1 статьи 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частью 2 статьи 10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частью 2 статьи 11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федерального закона от 27.07.2006 № 152-ФЗ</w:t>
        <w:br w:type="textWrapping"/>
        <w:t xml:space="preserve">«О персональных данных».</w:t>
      </w:r>
    </w:p>
    <w:p w:rsidR="00000000" w:rsidDel="00000000" w:rsidP="00000000" w:rsidRDefault="00000000" w:rsidRPr="00000000" w14:paraId="0000001B">
      <w:pPr>
        <w:spacing w:after="0" w:line="264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вступает в силу с момента его подписания и до прекращения отношений между Членом Общины и РО «ОДХМ в городе Москве» по любым основаниям с учетом иных сроков, предусмотренных действующим законодательством Российской Федерации или соглашением Члена Общины и РО «ОДХМ в городе Москве».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left"/>
        <w:tblLayout w:type="fixed"/>
        <w:tblLook w:val="0400"/>
      </w:tblPr>
      <w:tblGrid>
        <w:gridCol w:w="3365"/>
        <w:gridCol w:w="508"/>
        <w:gridCol w:w="1941"/>
        <w:gridCol w:w="625"/>
        <w:gridCol w:w="2632"/>
        <w:tblGridChange w:id="0">
          <w:tblGrid>
            <w:gridCol w:w="3365"/>
            <w:gridCol w:w="508"/>
            <w:gridCol w:w="1941"/>
            <w:gridCol w:w="625"/>
            <w:gridCol w:w="263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«__» _________ 20____ г.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(дата)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(фамилия, инициалы)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134" w:left="1701" w:right="1134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64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3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567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